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21792">
            <wp:simplePos x="0" y="0"/>
            <wp:positionH relativeFrom="page">
              <wp:posOffset>6840158</wp:posOffset>
            </wp:positionH>
            <wp:positionV relativeFrom="page">
              <wp:posOffset>2360416</wp:posOffset>
            </wp:positionV>
            <wp:extent cx="680319" cy="688923"/>
            <wp:effectExtent l="0" t="0" r="0" b="0"/>
            <wp:wrapNone/>
            <wp:docPr id="1" name="Image 1" descr="Изображение выглядит как Красочность  Содержимое, созданное искусственным интеллектом, может быть неверным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Изображение выглядит как Красочность  Содержимое, созданное искусственным интеллектом, может быть неверным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319" cy="688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89864</wp:posOffset>
            </wp:positionH>
            <wp:positionV relativeFrom="page">
              <wp:posOffset>10122972</wp:posOffset>
            </wp:positionV>
            <wp:extent cx="442900" cy="468226"/>
            <wp:effectExtent l="0" t="0" r="0" b="0"/>
            <wp:wrapNone/>
            <wp:docPr id="2" name="Image 2" descr="Изображение выглядит как флаг  Содержимое, созданное искусственным интеллектом, может быть неверным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Изображение выглядит как флаг  Содержимое, созданное искусственным интеллектом, может быть неверным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00" cy="46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8" w:after="1"/>
        <w:rPr>
          <w:sz w:val="20"/>
        </w:rPr>
      </w:pPr>
    </w:p>
    <w:p>
      <w:pPr>
        <w:spacing w:line="240" w:lineRule="auto"/>
        <w:ind w:left="-14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997780" cy="871727"/>
            <wp:effectExtent l="0" t="0" r="0" b="0"/>
            <wp:docPr id="3" name="Image 3" descr="C:\Users\39AE~1\AppData\Local\Temp\7zE821BC1AB\МБ+РЭЦ_рус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C:\Users\39AE~1\AppData\Local\Temp\7zE821BC1AB\МБ+РЭЦ_рус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7780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612775</wp:posOffset>
                </wp:positionH>
                <wp:positionV relativeFrom="paragraph">
                  <wp:posOffset>294459</wp:posOffset>
                </wp:positionV>
                <wp:extent cx="64528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5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2870" h="0">
                              <a:moveTo>
                                <a:pt x="0" y="0"/>
                              </a:moveTo>
                              <a:lnTo>
                                <a:pt x="64528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25pt;margin-top:23.185787pt;width:508.1pt;height:.1pt;mso-position-horizontal-relative:page;mso-position-vertical-relative:paragraph;z-index:-15728640;mso-wrap-distance-left:0;mso-wrap-distance-right:0" id="docshape1" coordorigin="965,464" coordsize="10162,0" path="m965,464l11127,464e" filled="false" stroked="true" strokeweight=".75pt" strokecolor="#497db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9"/>
        <w:ind w:left="0" w:right="116" w:firstLine="0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BodyText"/>
        <w:spacing w:before="88"/>
        <w:ind w:left="138"/>
        <w:jc w:val="center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4674980</wp:posOffset>
            </wp:positionH>
            <wp:positionV relativeFrom="paragraph">
              <wp:posOffset>-2028603</wp:posOffset>
            </wp:positionV>
            <wp:extent cx="2709070" cy="1769586"/>
            <wp:effectExtent l="0" t="0" r="0" b="0"/>
            <wp:wrapNone/>
            <wp:docPr id="5" name="Image 5" descr="C:\Users\39AE~1\AppData\Local\Temp\7zE82134CEA\ЦПЭ КК_рус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C:\Users\39AE~1\AppData\Local\Temp\7zE82134CEA\ЦПЭ КК_рус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070" cy="176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Специализированный</w:t>
      </w:r>
      <w:r>
        <w:rPr>
          <w:spacing w:val="3"/>
        </w:rPr>
        <w:t> </w:t>
      </w:r>
      <w:r>
        <w:rPr>
          <w:spacing w:val="-2"/>
        </w:rPr>
        <w:t>образовательный</w:t>
      </w:r>
      <w:r>
        <w:rPr>
          <w:spacing w:val="10"/>
        </w:rPr>
        <w:t> </w:t>
      </w:r>
      <w:r>
        <w:rPr>
          <w:spacing w:val="-2"/>
        </w:rPr>
        <w:t>проект</w:t>
      </w:r>
    </w:p>
    <w:p>
      <w:pPr>
        <w:pStyle w:val="BodyText"/>
        <w:spacing w:before="2"/>
        <w:ind w:left="1046"/>
      </w:pPr>
      <w:r>
        <w:rPr/>
        <w:t>«Академия</w:t>
      </w:r>
      <w:r>
        <w:rPr>
          <w:spacing w:val="-11"/>
        </w:rPr>
        <w:t> </w:t>
      </w:r>
      <w:r>
        <w:rPr/>
        <w:t>экспорта:</w:t>
      </w:r>
      <w:r>
        <w:rPr>
          <w:spacing w:val="-15"/>
        </w:rPr>
        <w:t> </w:t>
      </w:r>
      <w:r>
        <w:rPr/>
        <w:t>основы</w:t>
      </w:r>
      <w:r>
        <w:rPr>
          <w:spacing w:val="-16"/>
        </w:rPr>
        <w:t> </w:t>
      </w:r>
      <w:r>
        <w:rPr/>
        <w:t>международной</w:t>
      </w:r>
      <w:r>
        <w:rPr>
          <w:spacing w:val="-9"/>
        </w:rPr>
        <w:t> </w:t>
      </w:r>
      <w:r>
        <w:rPr/>
        <w:t>торговли</w:t>
      </w:r>
      <w:r>
        <w:rPr>
          <w:spacing w:val="-4"/>
        </w:rPr>
        <w:t> 2.0»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8" w:after="0"/>
        <w:rPr>
          <w:b/>
          <w:sz w:val="20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8509"/>
      </w:tblGrid>
      <w:tr>
        <w:trPr>
          <w:trHeight w:val="1761" w:hRule="atLeast"/>
        </w:trPr>
        <w:tc>
          <w:tcPr>
            <w:tcW w:w="1561" w:type="dxa"/>
          </w:tcPr>
          <w:p>
            <w:pPr>
              <w:pStyle w:val="TableParagraph"/>
              <w:spacing w:line="268" w:lineRule="exact"/>
              <w:ind w:right="11"/>
              <w:rPr>
                <w:sz w:val="24"/>
              </w:rPr>
            </w:pPr>
            <w:r>
              <w:rPr>
                <w:sz w:val="24"/>
              </w:rPr>
              <w:t>16 </w:t>
            </w:r>
            <w:r>
              <w:rPr>
                <w:spacing w:val="-2"/>
                <w:sz w:val="24"/>
              </w:rPr>
              <w:t>сентября,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8509" w:type="dxa"/>
          </w:tcPr>
          <w:p>
            <w:pPr>
              <w:pStyle w:val="TableParagraph"/>
              <w:spacing w:line="24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выхода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внешние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рынки: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стратегический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 условиях санкционного давления</w:t>
            </w:r>
          </w:p>
          <w:p>
            <w:pPr>
              <w:pStyle w:val="TableParagraph"/>
              <w:spacing w:line="240" w:lineRule="auto"/>
              <w:ind w:left="3696" w:right="91" w:firstLine="33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Докладчик: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Воронкова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Оксана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Николаевна Исполнительный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директор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ООО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«ТаРуссия», федеральный тренер и наставник</w:t>
            </w:r>
          </w:p>
          <w:p>
            <w:pPr>
              <w:pStyle w:val="TableParagraph"/>
              <w:spacing w:line="240" w:lineRule="auto"/>
              <w:ind w:left="0" w:right="9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АНО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ДПО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«Школа экспорта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АО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РЭЦ»,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к.э.н.,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доцент</w:t>
            </w:r>
          </w:p>
        </w:tc>
      </w:tr>
      <w:tr>
        <w:trPr>
          <w:trHeight w:val="825" w:hRule="atLeast"/>
        </w:trPr>
        <w:tc>
          <w:tcPr>
            <w:tcW w:w="1561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18 </w:t>
            </w:r>
            <w:r>
              <w:rPr>
                <w:spacing w:val="-2"/>
                <w:sz w:val="24"/>
              </w:rPr>
              <w:t>сентября,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11:00</w:t>
            </w:r>
          </w:p>
        </w:tc>
        <w:tc>
          <w:tcPr>
            <w:tcW w:w="8509" w:type="dxa"/>
          </w:tcPr>
          <w:p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Таможенное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экспорте</w:t>
            </w:r>
          </w:p>
          <w:p>
            <w:pPr>
              <w:pStyle w:val="TableParagraph"/>
              <w:spacing w:line="278" w:lineRule="exact"/>
              <w:ind w:left="3874" w:firstLine="39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Докладчик: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Юхта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Александр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Сергеевич, Генеральный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директор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ООО</w:t>
            </w:r>
            <w:r>
              <w:rPr>
                <w:i/>
                <w:spacing w:val="-2"/>
                <w:sz w:val="24"/>
              </w:rPr>
              <w:t> «Проэкспорт»</w:t>
            </w:r>
          </w:p>
        </w:tc>
      </w:tr>
      <w:tr>
        <w:trPr>
          <w:trHeight w:val="1103" w:hRule="atLeast"/>
        </w:trPr>
        <w:tc>
          <w:tcPr>
            <w:tcW w:w="1561" w:type="dxa"/>
          </w:tcPr>
          <w:p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z w:val="24"/>
              </w:rPr>
              <w:t>23 </w:t>
            </w:r>
            <w:r>
              <w:rPr>
                <w:spacing w:val="-2"/>
                <w:sz w:val="24"/>
              </w:rPr>
              <w:t>сентября,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8509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Экспортная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логистика: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практики</w:t>
            </w:r>
          </w:p>
          <w:p>
            <w:pPr>
              <w:pStyle w:val="TableParagraph"/>
              <w:spacing w:line="237" w:lineRule="auto" w:before="4"/>
              <w:ind w:left="3259" w:firstLine="72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Докладчик: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Гомцян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Сатеник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Арменаковна, Руководитель проекта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финансовыми</w:t>
            </w:r>
          </w:p>
          <w:p>
            <w:pPr>
              <w:pStyle w:val="TableParagraph"/>
              <w:spacing w:line="261" w:lineRule="exact" w:before="4"/>
              <w:ind w:left="55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Институтами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ООО</w:t>
            </w:r>
            <w:r>
              <w:rPr>
                <w:i/>
                <w:spacing w:val="-2"/>
                <w:sz w:val="24"/>
              </w:rPr>
              <w:t> «ТСВ»</w:t>
            </w:r>
          </w:p>
        </w:tc>
      </w:tr>
      <w:tr>
        <w:trPr>
          <w:trHeight w:val="1108" w:hRule="atLeast"/>
        </w:trPr>
        <w:tc>
          <w:tcPr>
            <w:tcW w:w="1561" w:type="dxa"/>
          </w:tcPr>
          <w:p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z w:val="24"/>
              </w:rPr>
              <w:t>26 </w:t>
            </w:r>
            <w:r>
              <w:rPr>
                <w:spacing w:val="-2"/>
                <w:sz w:val="24"/>
              </w:rPr>
              <w:t>сентября,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свободных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экономических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экспортного потенциала региона</w:t>
            </w:r>
          </w:p>
          <w:p>
            <w:pPr>
              <w:pStyle w:val="TableParagraph"/>
              <w:spacing w:line="274" w:lineRule="exact"/>
              <w:ind w:left="3346" w:right="95" w:firstLine="105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Докладчик: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Галстян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Карен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Арменович, Старший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специалист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ЦПЭ Краснодарского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края</w:t>
            </w:r>
          </w:p>
        </w:tc>
      </w:tr>
      <w:tr>
        <w:trPr>
          <w:trHeight w:val="1103" w:hRule="atLeast"/>
        </w:trPr>
        <w:tc>
          <w:tcPr>
            <w:tcW w:w="1561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30 </w:t>
            </w:r>
            <w:r>
              <w:rPr>
                <w:spacing w:val="-2"/>
                <w:sz w:val="24"/>
              </w:rPr>
              <w:t>сентября,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Модуль № 5: Правовые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практика. 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обратить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как избежать рисков на внешнем рынке</w:t>
            </w:r>
          </w:p>
          <w:p>
            <w:pPr>
              <w:pStyle w:val="TableParagraph"/>
              <w:spacing w:line="275" w:lineRule="exact"/>
              <w:ind w:left="0" w:right="9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Докладчик: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Степанов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Роман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Андреевич,</w:t>
            </w:r>
          </w:p>
          <w:p>
            <w:pPr>
              <w:pStyle w:val="TableParagraph"/>
              <w:spacing w:line="265" w:lineRule="exact"/>
              <w:ind w:left="0"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Директор</w:t>
            </w:r>
            <w:r>
              <w:rPr>
                <w:i/>
                <w:spacing w:val="-2"/>
                <w:sz w:val="24"/>
              </w:rPr>
              <w:t> «ОкиДоки»</w:t>
            </w:r>
          </w:p>
        </w:tc>
      </w:tr>
      <w:tr>
        <w:trPr>
          <w:trHeight w:val="1104" w:hRule="atLeast"/>
        </w:trPr>
        <w:tc>
          <w:tcPr>
            <w:tcW w:w="1561" w:type="dxa"/>
          </w:tcPr>
          <w:p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октября,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8509" w:type="dxa"/>
          </w:tcPr>
          <w:p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шаги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поиске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иностранных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партнеров</w:t>
            </w:r>
          </w:p>
          <w:p>
            <w:pPr>
              <w:pStyle w:val="TableParagraph"/>
              <w:spacing w:line="275" w:lineRule="exact"/>
              <w:ind w:left="0" w:right="9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Докладчик: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Евдокимова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Татьяна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Юрьевна,</w:t>
            </w:r>
          </w:p>
          <w:p>
            <w:pPr>
              <w:pStyle w:val="TableParagraph"/>
              <w:spacing w:line="274" w:lineRule="exact"/>
              <w:ind w:left="2136" w:right="92" w:firstLine="369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Директор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АМИ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«Генри», Федеральный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тренер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АНО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ДПО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«Школа экспорта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РЭЦ»</w:t>
            </w:r>
          </w:p>
        </w:tc>
      </w:tr>
      <w:tr>
        <w:trPr>
          <w:trHeight w:val="1103" w:hRule="atLeast"/>
        </w:trPr>
        <w:tc>
          <w:tcPr>
            <w:tcW w:w="1561" w:type="dxa"/>
          </w:tcPr>
          <w:p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октября,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/>
              <w:ind w:left="109" w:right="95"/>
              <w:jc w:val="lef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международным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мероприятиям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ведение </w:t>
            </w:r>
            <w:r>
              <w:rPr>
                <w:spacing w:val="-2"/>
                <w:sz w:val="24"/>
              </w:rPr>
              <w:t>переговоров</w:t>
            </w:r>
          </w:p>
          <w:p>
            <w:pPr>
              <w:pStyle w:val="TableParagraph"/>
              <w:spacing w:line="274" w:lineRule="exact"/>
              <w:ind w:left="3423" w:right="93" w:firstLine="85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Докладчик: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Галстян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Карине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Арменовна, Специалист-эксперт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ЦПЭ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Краснодарского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края</w:t>
            </w:r>
          </w:p>
        </w:tc>
      </w:tr>
      <w:tr>
        <w:trPr>
          <w:trHeight w:val="1103" w:hRule="atLeast"/>
        </w:trPr>
        <w:tc>
          <w:tcPr>
            <w:tcW w:w="1561" w:type="dxa"/>
          </w:tcPr>
          <w:p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октября,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8509" w:type="dxa"/>
          </w:tcPr>
          <w:p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 8: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Маркетинг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иностранных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рынков</w:t>
            </w:r>
          </w:p>
          <w:p>
            <w:pPr>
              <w:pStyle w:val="TableParagraph"/>
              <w:spacing w:line="275" w:lineRule="exact"/>
              <w:ind w:left="0" w:right="9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Докладчик: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Евдокимова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Татьяна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Юрьевна,</w:t>
            </w:r>
          </w:p>
          <w:p>
            <w:pPr>
              <w:pStyle w:val="TableParagraph"/>
              <w:spacing w:line="274" w:lineRule="exact"/>
              <w:ind w:left="2136" w:right="92" w:firstLine="369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Директор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АМИ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«Генри», Федеральный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тренер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АНО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ДПО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«Школа экспорта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РЭЦ»</w:t>
            </w:r>
          </w:p>
        </w:tc>
      </w:tr>
      <w:tr>
        <w:trPr>
          <w:trHeight w:val="1377" w:hRule="atLeast"/>
        </w:trPr>
        <w:tc>
          <w:tcPr>
            <w:tcW w:w="1561" w:type="dxa"/>
          </w:tcPr>
          <w:p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октября,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8509" w:type="dxa"/>
          </w:tcPr>
          <w:p>
            <w:pPr>
              <w:pStyle w:val="TableParagraph"/>
              <w:spacing w:line="237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продаж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закупок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инструментов биржевой торговли Республики Беларусь</w:t>
            </w:r>
          </w:p>
          <w:p>
            <w:pPr>
              <w:pStyle w:val="TableParagraph"/>
              <w:spacing w:line="237" w:lineRule="auto"/>
              <w:ind w:left="1194" w:right="98" w:firstLine="216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Докладчик: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Евдокименко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Александр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Викторович, Ведущий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специалист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управления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внешнеэкономической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  <w:p>
            <w:pPr>
              <w:pStyle w:val="TableParagraph"/>
              <w:spacing w:line="261" w:lineRule="exact" w:before="3"/>
              <w:ind w:left="0"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ОАО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«Белорусская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универсальная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товарная</w:t>
            </w:r>
            <w:r>
              <w:rPr>
                <w:i/>
                <w:spacing w:val="-2"/>
                <w:sz w:val="24"/>
              </w:rPr>
              <w:t> биржа»</w:t>
            </w:r>
          </w:p>
        </w:tc>
      </w:tr>
      <w:tr>
        <w:trPr>
          <w:trHeight w:val="556" w:hRule="atLeast"/>
        </w:trPr>
        <w:tc>
          <w:tcPr>
            <w:tcW w:w="1561" w:type="dxa"/>
          </w:tcPr>
          <w:p>
            <w:pPr>
              <w:pStyle w:val="TableParagraph"/>
              <w:spacing w:line="268" w:lineRule="exact"/>
              <w:ind w:right="11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октября,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8509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среднего</w:t>
            </w:r>
          </w:p>
          <w:p>
            <w:pPr>
              <w:pStyle w:val="TableParagraph"/>
              <w:spacing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</w:tr>
    </w:tbl>
    <w:sectPr>
      <w:type w:val="continuous"/>
      <w:pgSz w:w="11910" w:h="16840"/>
      <w:pgMar w:top="60" w:bottom="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67" w:lineRule="exact"/>
      <w:ind w:left="17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Atenaise</dc:creator>
  <dcterms:created xsi:type="dcterms:W3CDTF">2025-09-08T13:45:43Z</dcterms:created>
  <dcterms:modified xsi:type="dcterms:W3CDTF">2025-09-08T13:45:43Z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www.ilovepdf.com</vt:lpwstr>
  </property>
</Properties>
</file>